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kern w:val="0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3</w:t>
      </w:r>
    </w:p>
    <w:p>
      <w:pPr>
        <w:spacing w:line="72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广州市卫生健康委员会直属事业单位2024年第二批引进急需专业人才报名程序</w:t>
      </w:r>
    </w:p>
    <w:p>
      <w:pPr>
        <w:spacing w:line="720" w:lineRule="exact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一、广州医科大学附属中医医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院</w:t>
      </w:r>
    </w:p>
    <w:p>
      <w:pPr>
        <w:spacing w:line="560" w:lineRule="exact"/>
        <w:ind w:firstLine="643" w:firstLineChars="200"/>
        <w:rPr>
          <w:rStyle w:val="7"/>
          <w:rFonts w:hint="eastAsia" w:ascii="楷体" w:hAnsi="楷体" w:eastAsia="楷体" w:cs="楷体"/>
        </w:rPr>
      </w:pPr>
      <w:r>
        <w:rPr>
          <w:rStyle w:val="7"/>
          <w:rFonts w:hint="eastAsia" w:ascii="楷体" w:hAnsi="楷体" w:eastAsia="楷体" w:cs="楷体"/>
        </w:rPr>
        <w:t>（一）报名时间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2024年12月18日上午9时至2024年12月24日下午17时。</w:t>
      </w:r>
    </w:p>
    <w:p>
      <w:pPr>
        <w:spacing w:line="560" w:lineRule="exact"/>
        <w:ind w:firstLine="643" w:firstLineChars="200"/>
        <w:rPr>
          <w:rStyle w:val="7"/>
          <w:rFonts w:hint="eastAsia" w:ascii="楷体" w:hAnsi="楷体" w:eastAsia="楷体" w:cs="楷体"/>
        </w:rPr>
      </w:pPr>
      <w:r>
        <w:rPr>
          <w:rStyle w:val="7"/>
          <w:rFonts w:hint="eastAsia" w:ascii="楷体" w:hAnsi="楷体" w:eastAsia="楷体" w:cs="楷体"/>
        </w:rPr>
        <w:t>（二）</w:t>
      </w:r>
      <w:r>
        <w:rPr>
          <w:rStyle w:val="7"/>
          <w:rFonts w:ascii="楷体" w:hAnsi="楷体" w:eastAsia="楷体" w:cs="楷体"/>
        </w:rPr>
        <w:t>报名方式</w:t>
      </w:r>
      <w:r>
        <w:rPr>
          <w:rStyle w:val="7"/>
          <w:rFonts w:hint="eastAsia" w:ascii="楷体" w:hAnsi="楷体" w:eastAsia="楷体" w:cs="楷体"/>
        </w:rPr>
        <w:t>及报名需提供的材料</w:t>
      </w:r>
    </w:p>
    <w:p>
      <w:pPr>
        <w:spacing w:line="560" w:lineRule="exact"/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 w:val="0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</w:rPr>
        <w:t>应聘人员在报名时间内，登录全国事业单位招聘网（www.qgsydw.com），在网上报名栏中选择“广州医科大学附属中医医院2024年引进急需专业人才”进行报名，按岗位要求填写报名信息、上传相关附件。每位应聘人员只可报考一个岗位。</w:t>
      </w:r>
    </w:p>
    <w:p>
      <w:pPr>
        <w:spacing w:line="560" w:lineRule="exact"/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 w:val="0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</w:rPr>
        <w:t>报考人员需在报名系统上传原件彩色清晰扫描件，资料包括：本人有效身份证（正反面，港澳居民使用港澳永久居民身份证）、户口簿（首页和本人页）、毕业证书、学位证书、专业技术资格证书、个人简历、劳动（聘用）合同、社保缴费记录等。引进岗位对工作经历有指定性要求的，需提供从事该段工作经历的相关材料（加盖单位公章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</w:p>
    <w:p>
      <w:pPr>
        <w:spacing w:line="560" w:lineRule="exact"/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 w:val="0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</w:rPr>
        <w:t xml:space="preserve">考生报名要求提交的相关材料均需提交原件彩色清晰扫描件。应聘人员报名填报的所有信息均将留存，在资格复核、聘用考察、公示、聘用后试用期间与真实信息进行对照，如发现应聘人员有弄虚作假的行为，报名信息与真实情况不符的则取消其考核评价、体检和聘用资格，已经聘用的予以解聘。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8C288E-0876-42EB-9A08-A5E471FD8D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9DC166-983D-4B7A-9260-4F0F97E8A6B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1875B5-7CEE-4F35-8C7A-8B97FC3DBE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8F7D6B-66E5-40D4-81B3-AB31287888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0N2M3MjQ2ODliYmY3MmFiNjJiOWZmNmM2Yzc1MTkifQ=="/>
  </w:docVars>
  <w:rsids>
    <w:rsidRoot w:val="009F53B1"/>
    <w:rsid w:val="00126595"/>
    <w:rsid w:val="001308AA"/>
    <w:rsid w:val="0036175C"/>
    <w:rsid w:val="00555FC3"/>
    <w:rsid w:val="007E7D10"/>
    <w:rsid w:val="00806288"/>
    <w:rsid w:val="009F53B1"/>
    <w:rsid w:val="0A7065A5"/>
    <w:rsid w:val="0B637068"/>
    <w:rsid w:val="0DB46279"/>
    <w:rsid w:val="14440858"/>
    <w:rsid w:val="1A522FEA"/>
    <w:rsid w:val="1E682CAD"/>
    <w:rsid w:val="27626777"/>
    <w:rsid w:val="283113FA"/>
    <w:rsid w:val="31FE790B"/>
    <w:rsid w:val="329A61BF"/>
    <w:rsid w:val="3F1072D8"/>
    <w:rsid w:val="42825462"/>
    <w:rsid w:val="54E043D5"/>
    <w:rsid w:val="572F750B"/>
    <w:rsid w:val="58482C42"/>
    <w:rsid w:val="593C3669"/>
    <w:rsid w:val="59E1553F"/>
    <w:rsid w:val="5D592DEF"/>
    <w:rsid w:val="5D6F1B98"/>
    <w:rsid w:val="5D705F28"/>
    <w:rsid w:val="65CF5A88"/>
    <w:rsid w:val="72B21291"/>
    <w:rsid w:val="72DD600C"/>
    <w:rsid w:val="760061E8"/>
    <w:rsid w:val="776347C1"/>
    <w:rsid w:val="7F8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BodyText"/>
    <w:basedOn w:val="1"/>
    <w:qFormat/>
    <w:uiPriority w:val="0"/>
    <w:pPr>
      <w:spacing w:line="320" w:lineRule="exact"/>
      <w:jc w:val="center"/>
    </w:pPr>
  </w:style>
  <w:style w:type="character" w:customStyle="1" w:styleId="7">
    <w:name w:val="标题 字符"/>
    <w:basedOn w:val="4"/>
    <w:link w:val="2"/>
    <w:qFormat/>
    <w:uiPriority w:val="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1114</Characters>
  <Lines>9</Lines>
  <Paragraphs>2</Paragraphs>
  <TotalTime>14</TotalTime>
  <ScaleCrop>false</ScaleCrop>
  <LinksUpToDate>false</LinksUpToDate>
  <CharactersWithSpaces>1307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2024-12-12T13:29:00Z</dcterms:created>
  <dc:creator>Administrator</dc:creator>
  <cp:lastModifiedBy>啊哈</cp:lastModifiedBy>
  <dcterms:modified xsi:type="dcterms:W3CDTF">2024-12-13T08:19:38Z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504E8E7DB64D424FA2AF0967A20C7628_12</vt:lpwstr>
  </property>
</Properties>
</file>