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05A2">
      <w:pPr>
        <w:overflowPunct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989E2F2">
      <w:pPr>
        <w:overflowPunct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01C34757">
      <w:pPr>
        <w:overflowPunct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广东省202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年度选调优秀大学毕业生</w:t>
      </w:r>
    </w:p>
    <w:p w14:paraId="5E3316D0">
      <w:pPr>
        <w:overflowPunct w:val="0"/>
        <w:spacing w:line="600" w:lineRule="exact"/>
        <w:jc w:val="center"/>
        <w:rPr>
          <w:rFonts w:ascii="Times New Roman" w:hAnsi="Times New Roman" w:eastAsia="黑体" w:cs="Times New Roman"/>
          <w:sz w:val="34"/>
          <w:szCs w:val="3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高校范围</w:t>
      </w:r>
    </w:p>
    <w:p w14:paraId="0F77014D">
      <w:pPr>
        <w:overflowPunct w:val="0"/>
        <w:spacing w:line="640" w:lineRule="exact"/>
        <w:ind w:firstLine="680" w:firstLineChars="200"/>
        <w:rPr>
          <w:rFonts w:ascii="Times New Roman" w:hAnsi="Times New Roman" w:eastAsia="黑体" w:cs="Times New Roman"/>
          <w:sz w:val="34"/>
          <w:szCs w:val="34"/>
        </w:rPr>
      </w:pPr>
    </w:p>
    <w:p w14:paraId="084A6B09">
      <w:pPr>
        <w:overflowPunct w:val="0"/>
        <w:spacing w:line="640" w:lineRule="exact"/>
        <w:ind w:firstLine="680" w:firstLineChars="200"/>
        <w:rPr>
          <w:rFonts w:hint="eastAsia" w:ascii="Times New Roman" w:hAnsi="Times New Roman" w:eastAsia="仿宋_GB2312" w:cs="Times New Roman"/>
          <w:kern w:val="0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Ⅰ</w:t>
      </w:r>
      <w:r>
        <w:rPr>
          <w:rFonts w:hint="eastAsia" w:ascii="Times New Roman" w:hAnsi="Times New Roman" w:eastAsia="黑体" w:cs="Times New Roman"/>
          <w:sz w:val="34"/>
          <w:szCs w:val="34"/>
        </w:rPr>
        <w:t>类高校</w:t>
      </w:r>
      <w:r>
        <w:rPr>
          <w:rFonts w:hint="eastAsia" w:ascii="Times New Roman" w:hAnsi="黑体" w:eastAsia="黑体" w:cs="Times New Roman"/>
          <w:sz w:val="34"/>
          <w:szCs w:val="34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清华大学、北京大学、中国人民大学、北京航空航天大学、北京理工大学、中国农业大学、北京师范大学、</w:t>
      </w:r>
      <w:bookmarkStart w:id="0" w:name="_GoBack"/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中央民族大学</w:t>
      </w:r>
      <w:bookmarkEnd w:id="0"/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 w14:paraId="12E4AC00">
      <w:pPr>
        <w:overflowPunct w:val="0"/>
        <w:spacing w:line="640" w:lineRule="exact"/>
        <w:ind w:firstLine="680" w:firstLineChars="200"/>
        <w:rPr>
          <w:rFonts w:hint="eastAsia"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Cs/>
          <w:kern w:val="0"/>
          <w:sz w:val="34"/>
          <w:szCs w:val="34"/>
          <w:u w:val="none"/>
          <w:lang w:eastAsia="zh-CN"/>
        </w:rPr>
        <w:t>说明：Ⅰ类高校的毕业生可报考所有选调岗位。</w:t>
      </w:r>
    </w:p>
    <w:p w14:paraId="5F227691">
      <w:pPr>
        <w:overflowPunct w:val="0"/>
        <w:spacing w:line="640" w:lineRule="exact"/>
        <w:ind w:firstLine="680" w:firstLineChars="200"/>
        <w:rPr>
          <w:rFonts w:hint="eastAsia" w:ascii="Times New Roman" w:hAnsi="Times New Roman" w:eastAsia="仿宋_GB2312" w:cs="Times New Roman"/>
          <w:bCs/>
          <w:kern w:val="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Ⅱ</w:t>
      </w:r>
      <w:r>
        <w:rPr>
          <w:rFonts w:ascii="Times New Roman" w:hAnsi="Times New Roman" w:eastAsia="黑体" w:cs="Times New Roman"/>
          <w:sz w:val="34"/>
          <w:szCs w:val="34"/>
          <w:u w:val="none"/>
        </w:rPr>
        <w:t>类</w:t>
      </w:r>
      <w:r>
        <w:rPr>
          <w:rFonts w:hint="eastAsia" w:ascii="Times New Roman" w:hAnsi="Times New Roman" w:eastAsia="黑体" w:cs="Times New Roman"/>
          <w:sz w:val="34"/>
          <w:szCs w:val="34"/>
          <w:u w:val="none"/>
        </w:rPr>
        <w:t>高校</w:t>
      </w:r>
      <w:r>
        <w:rPr>
          <w:rFonts w:ascii="Times New Roman" w:hAnsi="黑体" w:eastAsia="黑体" w:cs="Times New Roman"/>
          <w:sz w:val="34"/>
          <w:szCs w:val="34"/>
          <w:u w:val="none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4"/>
          <w:szCs w:val="34"/>
          <w:u w:val="none"/>
        </w:rPr>
        <w:t>北京交通大学（系统科学）、北京工业大学（土木工程）、北京科技大学（科学技术史、材料科学与工程、冶金工程、矿业工程）、北京化工大学（化学工程与技术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首都师范大学（数学）、北京外国语大学（外国语言文学）、中国传媒大学（新闻传播学、戏剧与影视学）、中央财经大学（应用经济学）、对外经济贸易大学（应用经济学）、外交学院（政治学）、中国人民公安大学（公安学）、北京体育大学（体育学）、中央音乐学院（音乐与舞蹈学）、中国音乐学院（音乐与舞蹈学）、中央美术学院（美术学、设计学）、中央戏剧学院（戏剧与影视学）、中国政法大学（法学）、天津工业大学（纺织科学与工程）、天津医科大学（临床医学）、天津中医药大学（中药学）、华北电力大学（电气工程）、河北工业大学（电气工程）、山西大学（哲学、物理学）、太原理工大学（化学工程与技术）、内蒙古大学（生物学）、辽宁大学（应用经济学）、大连海事大学（交通运输工程）、延边大学（外国语言文学）、东北师范大学（马克思主义理论、教育学、世界史、化学、统计学、材料科学与工程）、哈尔滨工程大学（船舶与海洋工程）、东北农业大学（畜牧学）、东北林业大学（林业工程、林学）、华东理工大学（化学、材料科学与工程、化学工程与技术）、东华大学（材料科学与工程、纺织科学与工程）、上海海洋大学（水产）、上海中医药大学（中医学、中药学）、上海外国语大学（外国语言文学）、上海财经大学（应用经济学）、上海体育学院（体育学）、上海音乐学院（音乐与舞蹈学）、上海大学（机械工程）、苏州大学（材料科学与工程）、南京航空航天大学（力学、控制科学与工程、航空宇航科学与技术）、南京理工大学（兵器科学与技术）、中国矿业大学（矿业工程、安全科学与工程）、南京邮电大学（电子科学与技术）、河海大学（水利工程、环境科学与工程）、江南大学（轻工技术与工程、食品科学与工程）、南京林业大学（林业工程）、南京信息工程大学（大气科学）、南京农业大学（作物学、农业资源与环境）、南京医科大学（公共卫生与预防医学）、南京中医药大学（中药学）、中国药科大学（中药学）、南京师范大学（地理学）、中国美术学院（美术学）、安徽大学（材料科学与工程）、合肥工业大学（管理科学与工程）、福州大学（化学）、南昌大学（材料科学与工程）、中国石油大学（华东）（地质资源与地质工程、石油与天然气工程）、河南大学（生物学）、中国地质大学（武汉）（地质学、地质资源与地质工程）、武汉理工大学（材料科学与工程）、华中农业大学（生物学、园艺学、畜牧学、兽医学、农林经济管理）、华中师范大学（政治学、教育学、中国语言文学）、中南财经政法大学（法学）、湘潭大学（数学）、湖南师范大学（外国语言文学）、暨南大学（药学）、华南农业大学（作物学）、广州医科大学（临床医学）、广州中医药大学（中医学）、华南师范大学（物理学）、海南大学（作物学）、广西大学（土木工程）、西南交通大学（交通运输工程）、西南石油大学（石油与天然气工程）、成都理工大学（地质资源与地质工程）、四川农业大学（作物学）、成都中医药大学（中药学）、西南大学（教育学、生物学）、西南财经大学（应用经济学）、贵州大学（植物保护）、西藏大学（生态学）、西北大学（考古学、地质学）、西安电子科技大学（信息与通信工程、计算机科学与技术）、长安大学（交通运输工程）、陕西师范大学（中国语言文学）、青海大学（生态学）、宁夏大学（化学工程与技术）、石河子大学（化学工程与技术）、中国矿业大学（北京）（矿业工程、安全科学与工程）、中国石油大学（北京）（地质资源与地质工程、石油与天然气工程）、中国地质大学（北京）（地质学、地质资源与地质工程）、宁波大学（力学）、南方科技大学（数学）、上海科技大学（材料科学与工程）、中国科学院大学（化学、材料科学与工程）、海军军医大学（基础医学）、空军军医大学（临床医学）</w:t>
      </w:r>
      <w:r>
        <w:rPr>
          <w:rFonts w:hint="eastAsia" w:ascii="Times New Roman" w:hAnsi="Times New Roman" w:eastAsia="仿宋_GB2312" w:cs="Times New Roman"/>
          <w:bCs/>
          <w:kern w:val="0"/>
          <w:sz w:val="34"/>
          <w:szCs w:val="34"/>
          <w:u w:val="none"/>
          <w:lang w:eastAsia="zh-CN"/>
        </w:rPr>
        <w:t>、中国社会科学院大学、中央党校</w:t>
      </w:r>
      <w:r>
        <w:rPr>
          <w:rFonts w:hint="eastAsia" w:ascii="Times New Roman" w:hAnsi="Times New Roman" w:eastAsia="仿宋_GB2312" w:cs="Times New Roman"/>
          <w:bCs/>
          <w:kern w:val="0"/>
          <w:sz w:val="34"/>
          <w:szCs w:val="34"/>
          <w:u w:val="none"/>
        </w:rPr>
        <w:t>。</w:t>
      </w:r>
    </w:p>
    <w:p w14:paraId="5B3A53D6">
      <w:pPr>
        <w:overflowPunct w:val="0"/>
        <w:spacing w:line="640" w:lineRule="exact"/>
        <w:ind w:firstLine="680" w:firstLineChars="200"/>
        <w:rPr>
          <w:rFonts w:hint="eastAsia" w:ascii="楷体_GB2312" w:hAnsi="楷体_GB2312" w:eastAsia="楷体_GB2312" w:cs="楷体_GB2312"/>
          <w:bCs/>
          <w:kern w:val="0"/>
          <w:sz w:val="34"/>
          <w:szCs w:val="34"/>
          <w:u w:val="none"/>
        </w:rPr>
      </w:pPr>
      <w:r>
        <w:rPr>
          <w:rFonts w:hint="eastAsia" w:ascii="楷体_GB2312" w:hAnsi="楷体_GB2312" w:eastAsia="楷体_GB2312" w:cs="楷体_GB2312"/>
          <w:bCs/>
          <w:kern w:val="0"/>
          <w:sz w:val="34"/>
          <w:szCs w:val="34"/>
          <w:u w:val="none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4"/>
          <w:szCs w:val="34"/>
        </w:rPr>
        <w:t>Ⅱ</w:t>
      </w:r>
      <w:r>
        <w:rPr>
          <w:rFonts w:hint="eastAsia" w:ascii="楷体_GB2312" w:hAnsi="楷体_GB2312" w:eastAsia="楷体_GB2312" w:cs="楷体_GB2312"/>
          <w:bCs/>
          <w:kern w:val="0"/>
          <w:sz w:val="34"/>
          <w:szCs w:val="34"/>
          <w:u w:val="none"/>
          <w:lang w:eastAsia="zh-CN"/>
        </w:rPr>
        <w:t>类高校括号中学科的毕业生可报考所有选调岗位，</w:t>
      </w:r>
      <w:r>
        <w:rPr>
          <w:rFonts w:hint="eastAsia" w:ascii="仿宋_GB2312" w:hAnsi="仿宋_GB2312" w:eastAsia="仿宋_GB2312" w:cs="仿宋_GB2312"/>
          <w:sz w:val="34"/>
          <w:szCs w:val="34"/>
        </w:rPr>
        <w:t>Ⅱ</w:t>
      </w:r>
      <w:r>
        <w:rPr>
          <w:rFonts w:hint="eastAsia" w:ascii="楷体_GB2312" w:hAnsi="楷体_GB2312" w:eastAsia="楷体_GB2312" w:cs="楷体_GB2312"/>
          <w:bCs/>
          <w:kern w:val="0"/>
          <w:sz w:val="34"/>
          <w:szCs w:val="34"/>
          <w:u w:val="none"/>
          <w:lang w:eastAsia="zh-CN"/>
        </w:rPr>
        <w:t>类高校其他学科的毕业生可报县直机关和乡</w:t>
      </w:r>
      <w:r>
        <w:rPr>
          <w:rFonts w:hint="default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镇的选调岗位。</w:t>
      </w:r>
      <w:r>
        <w:rPr>
          <w:rFonts w:hint="eastAsia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其中，</w:t>
      </w:r>
      <w:r>
        <w:rPr>
          <w:rFonts w:hint="default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本科毕业生</w:t>
      </w:r>
      <w:r>
        <w:rPr>
          <w:rFonts w:hint="eastAsia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要求</w:t>
      </w:r>
      <w:r>
        <w:rPr>
          <w:rFonts w:hint="default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学习成绩应在</w:t>
      </w:r>
      <w:r>
        <w:rPr>
          <w:rFonts w:hint="eastAsia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专业或</w:t>
      </w:r>
      <w:r>
        <w:rPr>
          <w:rFonts w:hint="default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班级排名前50%。</w:t>
      </w:r>
    </w:p>
    <w:p w14:paraId="1F087813">
      <w:pPr>
        <w:overflowPunct w:val="0"/>
        <w:spacing w:line="64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  <w:u w:val="none"/>
          <w:lang w:val="en"/>
        </w:rPr>
      </w:pPr>
      <w:r>
        <w:rPr>
          <w:rFonts w:hint="eastAsia" w:ascii="宋体" w:hAnsi="宋体" w:eastAsia="宋体" w:cs="宋体"/>
          <w:sz w:val="34"/>
          <w:szCs w:val="34"/>
          <w:u w:val="none"/>
        </w:rPr>
        <w:t>Ⅲ</w:t>
      </w:r>
      <w:r>
        <w:rPr>
          <w:rFonts w:ascii="Times New Roman" w:hAnsi="Times New Roman" w:eastAsia="黑体" w:cs="Times New Roman"/>
          <w:sz w:val="34"/>
          <w:szCs w:val="34"/>
        </w:rPr>
        <w:t>类高校</w:t>
      </w:r>
      <w:r>
        <w:rPr>
          <w:rFonts w:ascii="Times New Roman" w:hAnsi="黑体" w:eastAsia="黑体" w:cs="Times New Roman"/>
          <w:sz w:val="34"/>
          <w:szCs w:val="34"/>
        </w:rPr>
        <w:t>：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南方医科大学、广东工业大学、广东外语外贸大学、广州大学、深圳大学、汕头大学、广东医科大学、广东海洋大学、佛山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大学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、东莞理工学院、</w:t>
      </w:r>
      <w:r>
        <w:rPr>
          <w:rFonts w:hint="eastAsia" w:ascii="Times New Roman" w:hAnsi="Times New Roman" w:eastAsia="仿宋_GB2312" w:cs="Times New Roman"/>
          <w:sz w:val="34"/>
          <w:szCs w:val="34"/>
          <w:u w:val="none"/>
          <w:lang w:val="en-US" w:eastAsia="zh-CN"/>
        </w:rPr>
        <w:t>广东药科大学、广州美术学院、广东财经大学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" w:eastAsia="zh-CN"/>
        </w:rPr>
        <w:t>、</w:t>
      </w:r>
      <w:r>
        <w:rPr>
          <w:rFonts w:ascii="Times New Roman" w:hAnsi="Times New Roman" w:eastAsia="仿宋_GB2312" w:cs="Times New Roman"/>
          <w:sz w:val="34"/>
          <w:szCs w:val="34"/>
          <w:u w:val="none"/>
        </w:rPr>
        <w:t>中共广东省委党校、广东省社会科学院</w:t>
      </w:r>
      <w:r>
        <w:rPr>
          <w:rFonts w:ascii="Times New Roman" w:hAnsi="Times New Roman" w:eastAsia="仿宋_GB2312" w:cs="Times New Roman"/>
          <w:sz w:val="34"/>
          <w:szCs w:val="34"/>
          <w:u w:val="none"/>
          <w:lang w:val="en"/>
        </w:rPr>
        <w:t>。</w:t>
      </w:r>
    </w:p>
    <w:p w14:paraId="535456C8">
      <w:pPr>
        <w:overflowPunct w:val="0"/>
        <w:spacing w:line="64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  <w:u w:val="none"/>
          <w:lang w:val="en"/>
        </w:rPr>
      </w:pPr>
      <w:r>
        <w:rPr>
          <w:rFonts w:hint="eastAsia" w:ascii="楷体_GB2312" w:hAnsi="楷体_GB2312" w:eastAsia="楷体_GB2312" w:cs="楷体_GB2312"/>
          <w:bCs/>
          <w:kern w:val="0"/>
          <w:sz w:val="34"/>
          <w:szCs w:val="34"/>
          <w:u w:val="none"/>
          <w:lang w:eastAsia="zh-CN"/>
        </w:rPr>
        <w:t>说明：</w:t>
      </w:r>
      <w:r>
        <w:rPr>
          <w:rFonts w:hint="eastAsia" w:ascii="宋体" w:hAnsi="宋体" w:eastAsia="宋体" w:cs="宋体"/>
          <w:sz w:val="34"/>
          <w:szCs w:val="34"/>
          <w:u w:val="none"/>
        </w:rPr>
        <w:t>Ⅲ</w:t>
      </w:r>
      <w:r>
        <w:rPr>
          <w:rFonts w:hint="eastAsia" w:ascii="楷体_GB2312" w:hAnsi="楷体_GB2312" w:eastAsia="楷体_GB2312" w:cs="楷体_GB2312"/>
          <w:bCs/>
          <w:kern w:val="0"/>
          <w:sz w:val="34"/>
          <w:szCs w:val="34"/>
          <w:u w:val="none"/>
          <w:lang w:eastAsia="zh-CN"/>
        </w:rPr>
        <w:t>类高校的毕业生可报县直机关和乡镇的选调岗位，其中</w:t>
      </w:r>
      <w:r>
        <w:rPr>
          <w:rFonts w:hint="default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本科毕业生</w:t>
      </w:r>
      <w:r>
        <w:rPr>
          <w:rFonts w:hint="eastAsia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要求</w:t>
      </w:r>
      <w:r>
        <w:rPr>
          <w:rFonts w:hint="default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学习成绩</w:t>
      </w:r>
      <w:r>
        <w:rPr>
          <w:rFonts w:hint="eastAsia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应</w:t>
      </w:r>
      <w:r>
        <w:rPr>
          <w:rFonts w:hint="default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在</w:t>
      </w:r>
      <w:r>
        <w:rPr>
          <w:rFonts w:hint="eastAsia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专业或</w:t>
      </w:r>
      <w:r>
        <w:rPr>
          <w:rFonts w:hint="default" w:ascii="Times New Roman" w:hAnsi="Times New Roman" w:eastAsia="楷体_GB2312" w:cs="Times New Roman"/>
          <w:bCs/>
          <w:kern w:val="0"/>
          <w:sz w:val="34"/>
          <w:szCs w:val="34"/>
          <w:u w:val="none"/>
          <w:lang w:eastAsia="zh-CN"/>
        </w:rPr>
        <w:t>班级排名前50%。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488D2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F54D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F54D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4F110F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23"/>
    <w:rsid w:val="000166C5"/>
    <w:rsid w:val="00037FEE"/>
    <w:rsid w:val="00110D42"/>
    <w:rsid w:val="0015586C"/>
    <w:rsid w:val="001E38A5"/>
    <w:rsid w:val="00227A34"/>
    <w:rsid w:val="002E7B2C"/>
    <w:rsid w:val="00543370"/>
    <w:rsid w:val="005E555F"/>
    <w:rsid w:val="00621C9A"/>
    <w:rsid w:val="00680D2D"/>
    <w:rsid w:val="006943F7"/>
    <w:rsid w:val="008829B9"/>
    <w:rsid w:val="009367B9"/>
    <w:rsid w:val="0095327E"/>
    <w:rsid w:val="00B72145"/>
    <w:rsid w:val="00BD43E0"/>
    <w:rsid w:val="00CB6279"/>
    <w:rsid w:val="00F7422A"/>
    <w:rsid w:val="00FB7F23"/>
    <w:rsid w:val="03F3478F"/>
    <w:rsid w:val="0FF64A1D"/>
    <w:rsid w:val="161F5715"/>
    <w:rsid w:val="28C405DB"/>
    <w:rsid w:val="2957524A"/>
    <w:rsid w:val="2C9171F9"/>
    <w:rsid w:val="30DA3B60"/>
    <w:rsid w:val="3DA82D5D"/>
    <w:rsid w:val="3FBE1502"/>
    <w:rsid w:val="433F2512"/>
    <w:rsid w:val="4E680A5C"/>
    <w:rsid w:val="4F6F9C27"/>
    <w:rsid w:val="58BFE93F"/>
    <w:rsid w:val="5B686121"/>
    <w:rsid w:val="5C3B0639"/>
    <w:rsid w:val="5DF924F0"/>
    <w:rsid w:val="5FAFDF54"/>
    <w:rsid w:val="63706A49"/>
    <w:rsid w:val="6FFF5274"/>
    <w:rsid w:val="79FEFF38"/>
    <w:rsid w:val="7C772D54"/>
    <w:rsid w:val="7FFF1D0E"/>
    <w:rsid w:val="96B50FBD"/>
    <w:rsid w:val="9F8F5F38"/>
    <w:rsid w:val="B65EC392"/>
    <w:rsid w:val="BFDEE11F"/>
    <w:rsid w:val="DDFF826B"/>
    <w:rsid w:val="E69ED535"/>
    <w:rsid w:val="E7EA02F1"/>
    <w:rsid w:val="F78F034A"/>
    <w:rsid w:val="FEF79689"/>
    <w:rsid w:val="FEF9C931"/>
    <w:rsid w:val="FFDDE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2258</Words>
  <Characters>2265</Characters>
  <Lines>22</Lines>
  <Paragraphs>6</Paragraphs>
  <TotalTime>4525</TotalTime>
  <ScaleCrop>false</ScaleCrop>
  <LinksUpToDate>false</LinksUpToDate>
  <CharactersWithSpaces>2265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2020-11-24T03:21:00Z</dcterms:created>
  <dc:creator>hp</dc:creator>
  <cp:lastModifiedBy>子非鱼</cp:lastModifiedBy>
  <cp:lastPrinted>2024-12-05T11:22:00Z</cp:lastPrinted>
  <dcterms:modified xsi:type="dcterms:W3CDTF">2024-12-09T10:53:11Z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5113BC37EF7B49FB9F3EE6BDBFD9586A_12</vt:lpwstr>
  </property>
</Properties>
</file>